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宋黑简体" w:hAnsi="宋体" w:eastAsia="方正宋黑简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方正宋黑简体" w:hAnsi="宋体" w:eastAsia="方正宋黑简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附件2：考场规则</w:t>
      </w:r>
    </w:p>
    <w:p>
      <w:pPr>
        <w:pStyle w:val="3"/>
        <w:spacing w:line="400" w:lineRule="exact"/>
        <w:ind w:firstLineChars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1.考前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分钟，考生凭准考证</w:t>
      </w:r>
      <w:r>
        <w:rPr>
          <w:rFonts w:hint="eastAsia" w:ascii="宋体" w:hAnsi="宋体"/>
          <w:sz w:val="24"/>
          <w:lang w:eastAsia="zh-CN"/>
        </w:rPr>
        <w:t>、有效</w:t>
      </w:r>
      <w:r>
        <w:rPr>
          <w:rFonts w:hint="eastAsia" w:ascii="宋体" w:hAnsi="宋体"/>
          <w:sz w:val="24"/>
        </w:rPr>
        <w:t>居民身份证等证件进入</w:t>
      </w:r>
      <w:r>
        <w:rPr>
          <w:rFonts w:hint="eastAsia" w:ascii="宋体" w:hAnsi="宋体"/>
          <w:sz w:val="24"/>
          <w:lang w:val="en-US" w:eastAsia="zh-CN"/>
        </w:rPr>
        <w:t>对应</w:t>
      </w:r>
      <w:r>
        <w:rPr>
          <w:rFonts w:hint="eastAsia" w:ascii="宋体" w:hAnsi="宋体"/>
          <w:sz w:val="24"/>
          <w:lang w:eastAsia="zh-CN"/>
        </w:rPr>
        <w:t>考场，“两证”缺一不可。</w:t>
      </w:r>
      <w:r>
        <w:rPr>
          <w:rFonts w:hint="eastAsia" w:ascii="宋体" w:hAnsi="宋体"/>
          <w:sz w:val="24"/>
          <w:lang w:val="en-US" w:eastAsia="zh-CN"/>
        </w:rPr>
        <w:t>进入考点和考场时自觉</w:t>
      </w:r>
      <w:r>
        <w:rPr>
          <w:rFonts w:hint="eastAsia" w:ascii="宋体" w:hAnsi="宋体"/>
          <w:sz w:val="24"/>
          <w:lang w:eastAsia="zh-CN"/>
        </w:rPr>
        <w:t>接受身份</w:t>
      </w:r>
      <w:r>
        <w:rPr>
          <w:rFonts w:hint="eastAsia" w:ascii="宋体" w:hAnsi="宋体"/>
          <w:sz w:val="24"/>
          <w:lang w:val="en-US" w:eastAsia="zh-CN"/>
        </w:rPr>
        <w:t>核验</w:t>
      </w:r>
      <w:r>
        <w:rPr>
          <w:rFonts w:hint="eastAsia" w:ascii="宋体" w:hAnsi="宋体"/>
          <w:sz w:val="24"/>
          <w:lang w:eastAsia="zh-CN"/>
        </w:rPr>
        <w:t>和随身物品等必要检查。</w:t>
      </w:r>
    </w:p>
    <w:p>
      <w:pPr>
        <w:pStyle w:val="3"/>
        <w:spacing w:line="400" w:lineRule="exact"/>
        <w:ind w:firstLineChars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2.考生入场</w:t>
      </w:r>
      <w:r>
        <w:rPr>
          <w:rFonts w:hint="eastAsia" w:ascii="宋体" w:hAnsi="宋体"/>
          <w:sz w:val="24"/>
          <w:lang w:val="en-US" w:eastAsia="zh-CN"/>
        </w:rPr>
        <w:t>可携带</w:t>
      </w:r>
      <w:r>
        <w:rPr>
          <w:rFonts w:hint="eastAsia" w:ascii="宋体" w:hAnsi="宋体"/>
          <w:sz w:val="24"/>
        </w:rPr>
        <w:t>必要的文具，如2B铅笔、0.5毫米的黑色墨水签字笔、橡皮擦、</w:t>
      </w:r>
      <w:r>
        <w:rPr>
          <w:rFonts w:hint="eastAsia" w:ascii="宋体" w:hAnsi="宋体"/>
          <w:sz w:val="24"/>
          <w:lang w:val="en-US" w:eastAsia="zh-CN"/>
        </w:rPr>
        <w:t>直尺</w:t>
      </w:r>
      <w:r>
        <w:rPr>
          <w:rFonts w:hint="eastAsia" w:ascii="宋体" w:hAnsi="宋体"/>
          <w:sz w:val="24"/>
        </w:rPr>
        <w:t>、圆规等，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考试大纲规定允许使用计算器的</w:t>
      </w:r>
      <w:r>
        <w:rPr>
          <w:rFonts w:ascii="宋体" w:hAnsi="宋体" w:cs="宋体"/>
          <w:kern w:val="0"/>
          <w:sz w:val="24"/>
        </w:rPr>
        <w:t>课程，考生</w:t>
      </w:r>
      <w:r>
        <w:rPr>
          <w:rFonts w:hint="eastAsia" w:ascii="宋体" w:hAnsi="宋体" w:cs="宋体"/>
          <w:kern w:val="0"/>
          <w:sz w:val="24"/>
          <w:lang w:val="en-US" w:eastAsia="zh-CN"/>
        </w:rPr>
        <w:t>方</w:t>
      </w:r>
      <w:r>
        <w:rPr>
          <w:rFonts w:ascii="宋体" w:hAnsi="宋体" w:cs="宋体"/>
          <w:kern w:val="0"/>
          <w:sz w:val="24"/>
        </w:rPr>
        <w:t>可携带</w:t>
      </w:r>
      <w:r>
        <w:rPr>
          <w:rFonts w:hint="eastAsia" w:ascii="宋体" w:hAnsi="宋体" w:cs="宋体"/>
          <w:kern w:val="0"/>
          <w:sz w:val="24"/>
          <w:lang w:val="en-US" w:eastAsia="zh-CN"/>
        </w:rPr>
        <w:t>无</w:t>
      </w:r>
      <w:r>
        <w:rPr>
          <w:rFonts w:ascii="宋体" w:hAnsi="宋体" w:cs="宋体"/>
          <w:kern w:val="0"/>
          <w:sz w:val="24"/>
        </w:rPr>
        <w:t>存储</w:t>
      </w:r>
      <w:r>
        <w:rPr>
          <w:rFonts w:hint="eastAsia" w:ascii="宋体" w:hAnsi="宋体" w:cs="宋体"/>
          <w:kern w:val="0"/>
          <w:sz w:val="24"/>
          <w:lang w:val="en-US" w:eastAsia="zh-CN"/>
        </w:rPr>
        <w:t>编程等</w:t>
      </w:r>
      <w:r>
        <w:rPr>
          <w:rFonts w:ascii="宋体" w:hAnsi="宋体" w:cs="宋体"/>
          <w:kern w:val="0"/>
          <w:sz w:val="24"/>
        </w:rPr>
        <w:t>功能的计算器进入考场。</w:t>
      </w:r>
      <w:r>
        <w:rPr>
          <w:rFonts w:hint="eastAsia" w:ascii="宋体" w:hAnsi="宋体"/>
          <w:sz w:val="24"/>
        </w:rPr>
        <w:t>禁止携带手机等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sz w:val="24"/>
          <w:szCs w:val="24"/>
        </w:rPr>
        <w:t>具有发送或者接收信息功能的设备</w:t>
      </w:r>
      <w:r>
        <w:rPr>
          <w:rFonts w:hint="eastAsia" w:ascii="宋体" w:hAnsi="宋体"/>
          <w:sz w:val="24"/>
          <w:lang w:val="en-US" w:eastAsia="zh-CN"/>
        </w:rPr>
        <w:t>或与</w:t>
      </w:r>
      <w:r>
        <w:rPr>
          <w:rFonts w:hint="eastAsia" w:ascii="宋体" w:hAnsi="宋体"/>
          <w:sz w:val="24"/>
        </w:rPr>
        <w:t>考试无关的物品进入考场。考场内不得相互借用文具。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.考生入场后，要按号入座，将本人身份证、准考证放在课桌座号贴旁，以便核验。不在规定的座位考试成绩无效。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.统一开考信号发出后才能开始答题。</w:t>
      </w:r>
    </w:p>
    <w:p>
      <w:pPr>
        <w:pStyle w:val="3"/>
        <w:spacing w:line="400" w:lineRule="exact"/>
        <w:ind w:firstLineChars="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.开考15分钟后考生不得进入考</w:t>
      </w:r>
      <w:r>
        <w:rPr>
          <w:rFonts w:hint="eastAsia" w:ascii="宋体" w:hAnsi="宋体"/>
          <w:sz w:val="24"/>
          <w:lang w:val="en-US" w:eastAsia="zh-CN"/>
        </w:rPr>
        <w:t>点</w:t>
      </w:r>
      <w:r>
        <w:rPr>
          <w:rFonts w:hint="eastAsia" w:ascii="宋体" w:hAnsi="宋体"/>
          <w:sz w:val="24"/>
        </w:rPr>
        <w:t>，考试结束前30分钟方准交卷出场，交卷出场后不得再进场续考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也不得在考场附近逗留或交谈。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.考生领到答题卡和试卷后，</w:t>
      </w:r>
      <w:r>
        <w:rPr>
          <w:rFonts w:hint="eastAsia" w:ascii="宋体" w:hAnsi="宋体"/>
          <w:sz w:val="24"/>
          <w:lang w:eastAsia="zh-CN"/>
        </w:rPr>
        <w:t>立刻检查卷卡印刷情况，无误后，在答题卡规定区域</w:t>
      </w:r>
      <w:r>
        <w:rPr>
          <w:rFonts w:hint="eastAsia" w:ascii="宋体" w:hAnsi="宋体"/>
          <w:sz w:val="24"/>
        </w:rPr>
        <w:t>按照笔迹采集要求,准确誊抄相关内容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否则成绩无效。</w:t>
      </w:r>
      <w:r>
        <w:rPr>
          <w:rFonts w:hint="eastAsia" w:ascii="宋体" w:hAnsi="宋体"/>
          <w:sz w:val="24"/>
          <w:lang w:eastAsia="zh-CN"/>
        </w:rPr>
        <w:t>答题前将</w:t>
      </w:r>
      <w:r>
        <w:rPr>
          <w:rFonts w:hint="eastAsia" w:ascii="宋体" w:hAnsi="宋体"/>
          <w:sz w:val="24"/>
        </w:rPr>
        <w:t>姓名、准考证号、座位号等信息</w:t>
      </w:r>
      <w:r>
        <w:rPr>
          <w:rFonts w:hint="eastAsia" w:ascii="宋体" w:hAnsi="宋体"/>
          <w:sz w:val="24"/>
          <w:lang w:eastAsia="zh-CN"/>
        </w:rPr>
        <w:t>填写到指定位置</w:t>
      </w:r>
      <w:r>
        <w:rPr>
          <w:rFonts w:hint="eastAsia" w:ascii="宋体" w:hAnsi="宋体"/>
          <w:sz w:val="24"/>
        </w:rPr>
        <w:t>。凡漏填、错填或字迹不清无法辨认的答题卡一律作废。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.考生必须按要求用0.5毫米的黑色墨水签字笔</w:t>
      </w:r>
      <w:r>
        <w:rPr>
          <w:rFonts w:hint="eastAsia" w:ascii="宋体" w:hAnsi="宋体"/>
          <w:sz w:val="24"/>
          <w:lang w:eastAsia="zh-CN"/>
        </w:rPr>
        <w:t>和</w:t>
      </w:r>
      <w:r>
        <w:rPr>
          <w:rFonts w:hint="eastAsia" w:ascii="宋体" w:hAnsi="宋体"/>
          <w:sz w:val="24"/>
        </w:rPr>
        <w:t>2B铅笔书写</w:t>
      </w:r>
      <w:r>
        <w:rPr>
          <w:rFonts w:hint="eastAsia" w:ascii="宋体" w:hAnsi="宋体"/>
          <w:sz w:val="24"/>
          <w:lang w:eastAsia="zh-CN"/>
        </w:rPr>
        <w:t>和填涂</w:t>
      </w:r>
      <w:r>
        <w:rPr>
          <w:rFonts w:hint="eastAsia" w:ascii="宋体" w:hAnsi="宋体"/>
          <w:sz w:val="24"/>
        </w:rPr>
        <w:t>。答题卡上禁止使用涂改液和修正带，不得在规定区域外答题或使用规定以外的笔和纸答题，不准在答题卡上做任何与答题无关的标记,不按要求作答的，其作答无效。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.考生遇试卷、答题卡分发错误及试题字迹不清等问题可举手询问，监考员应当众答复；涉及试题内容的疑问，不得向监考员询问。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.考生在考场内必须保持安静，严格遵守考场纪律，不准交头接耳、左顾右盼；不准偷看、抄袭；不准夹带、替考或换卷；不准吸烟。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.考生离开考场必须交卷，不得携带试卷、答题卡和草稿纸离开考场。考试结束铃声响后考生应立即停止答题，并将试卷、答题卡、草稿纸整理好，待监考员允许后方可离场。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.考生应自觉服从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管理，不得以任何理由妨碍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进行正常工作。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有权对考场内发生的问题按规定作出处理。对扰乱考场秩序、恐吓或威胁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人身安全的考生将移交公安机关追究责任，并通知其所在单位。</w:t>
      </w:r>
    </w:p>
    <w:p>
      <w:pPr>
        <w:pStyle w:val="3"/>
        <w:spacing w:line="400" w:lineRule="exact"/>
        <w:ind w:firstLineChars="0"/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.对违纪、作弊的考生，</w:t>
      </w:r>
      <w:r>
        <w:rPr>
          <w:rFonts w:ascii="宋体" w:hAnsi="宋体"/>
          <w:sz w:val="24"/>
        </w:rPr>
        <w:t>将按照《国家教育考试违规处理办法》进行处理并记入考生诚信考</w:t>
      </w:r>
      <w:r>
        <w:rPr>
          <w:rFonts w:hint="eastAsia" w:ascii="宋体" w:hAnsi="宋体"/>
          <w:sz w:val="24"/>
        </w:rPr>
        <w:t>试电子档案</w:t>
      </w:r>
      <w:r>
        <w:rPr>
          <w:rFonts w:hint="eastAsia" w:ascii="宋体" w:hAnsi="宋体"/>
          <w:sz w:val="24"/>
          <w:lang w:eastAsia="zh-CN"/>
        </w:rPr>
        <w:t>和毕业生登记表</w:t>
      </w:r>
      <w:r>
        <w:rPr>
          <w:rFonts w:hint="eastAsia"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涉嫌违法的，由考点或教育考试机构移送当地公安机关，按照《中华人民共和国刑法修正案（九）》及有关法规进行处理。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F2AD8"/>
    <w:rsid w:val="058F2AD8"/>
    <w:rsid w:val="12921646"/>
    <w:rsid w:val="17344898"/>
    <w:rsid w:val="37C03CD0"/>
    <w:rsid w:val="7A34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936</Words>
  <Characters>960</Characters>
  <Lines>0</Lines>
  <Paragraphs>0</Paragraphs>
  <TotalTime>0</TotalTime>
  <ScaleCrop>false</ScaleCrop>
  <LinksUpToDate>false</LinksUpToDate>
  <CharactersWithSpaces>960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2025-03-30T05:06:00Z</dcterms:created>
  <dc:creator>乐绪金</dc:creator>
  <cp:lastModifiedBy>乐绪金</cp:lastModifiedBy>
  <dcterms:modified xsi:type="dcterms:W3CDTF">2025-10-15T01:52:26Z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AC8B24FF8CDD4221B29A618CB9938181_11</vt:lpwstr>
  </property>
  <property fmtid="{D5CDD505-2E9C-101B-9397-08002B2CF9AE}" pid="4" name="KSOTemplateDocerSaveRecord">
    <vt:lpwstr>eyJoZGlkIjoiNGNjOWZiZWQ1NjNkY2NkMzViZWI2NDJlOTk0MzhiZTYiLCJ1c2VySWQiOiI3NjUzMDgxODUifQ==</vt:lpwstr>
  </property>
</Properties>
</file>