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64" w:lineRule="auto"/>
        <w:rPr>
          <w:rFonts w:ascii="Arial"/>
          <w:sz w:val="21"/>
        </w:rPr>
      </w:pPr>
    </w:p>
    <w:p>
      <w:pPr>
        <w:spacing w:before="114" w:line="226" w:lineRule="auto"/>
        <w:ind w:left="234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spacing w:val="8"/>
          <w:sz w:val="35"/>
          <w:szCs w:val="35"/>
        </w:rPr>
        <w:t>安徽师范大学自考管理平台学士学位申请操作流程</w:t>
      </w:r>
    </w:p>
    <w:p>
      <w:pPr>
        <w:spacing w:line="382" w:lineRule="auto"/>
        <w:rPr>
          <w:rFonts w:ascii="Arial"/>
          <w:sz w:val="21"/>
        </w:rPr>
      </w:pPr>
    </w:p>
    <w:p>
      <w:pPr>
        <w:spacing w:before="91" w:line="222" w:lineRule="auto"/>
        <w:ind w:left="3497"/>
        <w:outlineLvl w:val="0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6"/>
          <w:sz w:val="28"/>
          <w:szCs w:val="28"/>
        </w:rPr>
        <w:t>（学生版）</w:t>
      </w:r>
    </w:p>
    <w:p>
      <w:pPr>
        <w:spacing w:line="425" w:lineRule="auto"/>
        <w:rPr>
          <w:rFonts w:ascii="Arial"/>
          <w:sz w:val="21"/>
        </w:rPr>
      </w:pPr>
    </w:p>
    <w:p>
      <w:pPr>
        <w:spacing w:before="101" w:line="227" w:lineRule="auto"/>
        <w:ind w:left="31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一、登录</w:t>
      </w:r>
    </w:p>
    <w:p>
      <w:pPr>
        <w:spacing w:line="361" w:lineRule="auto"/>
        <w:rPr>
          <w:rFonts w:ascii="Arial"/>
          <w:sz w:val="21"/>
        </w:rPr>
      </w:pPr>
    </w:p>
    <w:p>
      <w:pPr>
        <w:pStyle w:val="3"/>
        <w:spacing w:before="120" w:line="221" w:lineRule="auto"/>
        <w:ind w:left="616"/>
      </w:pPr>
      <w:r>
        <w:rPr>
          <w:spacing w:val="-4"/>
        </w:rPr>
        <w:t>（1）打开电脑端浏览器</w:t>
      </w:r>
      <w:r>
        <w:rPr>
          <w:spacing w:val="-38"/>
        </w:rPr>
        <w:t xml:space="preserve"> </w:t>
      </w:r>
      <w:r>
        <w:rPr>
          <w:spacing w:val="-4"/>
        </w:rPr>
        <w:t>，输入自考管理平台网址</w:t>
      </w:r>
    </w:p>
    <w:p>
      <w:pPr>
        <w:pStyle w:val="3"/>
        <w:spacing w:before="180" w:line="210" w:lineRule="auto"/>
        <w:ind w:left="2493"/>
      </w:pPr>
      <w:r>
        <w:fldChar w:fldCharType="begin"/>
      </w:r>
      <w:r>
        <w:instrText xml:space="preserve"> HYPERLINK "http://ahnu.zk.chaoxing.com/dlzc/login" </w:instrText>
      </w:r>
      <w:r>
        <w:fldChar w:fldCharType="separate"/>
      </w:r>
      <w:r>
        <w:rPr>
          <w:color w:val="0000FF"/>
          <w:spacing w:val="-1"/>
          <w:u w:val="single" w:color="auto"/>
        </w:rPr>
        <w:t>http://ahnu.zk.chaoxing.com/</w:t>
      </w:r>
      <w:r>
        <w:rPr>
          <w:color w:val="0000FF"/>
          <w:spacing w:val="-1"/>
          <w:u w:val="single" w:color="auto"/>
        </w:rPr>
        <w:fldChar w:fldCharType="end"/>
      </w:r>
    </w:p>
    <w:p>
      <w:pPr>
        <w:pStyle w:val="3"/>
        <w:spacing w:before="204" w:line="221" w:lineRule="auto"/>
        <w:ind w:left="20"/>
      </w:pPr>
      <w:r>
        <w:rPr>
          <w:spacing w:val="-1"/>
        </w:rPr>
        <w:t>显示系统登录页面（图 1）。</w:t>
      </w:r>
    </w:p>
    <w:p>
      <w:pPr>
        <w:spacing w:before="82" w:line="360" w:lineRule="auto"/>
        <w:ind w:firstLine="462"/>
        <w:rPr>
          <w:rFonts w:ascii="Arial"/>
          <w:sz w:val="21"/>
        </w:rPr>
      </w:pPr>
      <w:r>
        <w:drawing>
          <wp:inline distT="0" distB="0" distL="114300" distR="114300">
            <wp:extent cx="4961890" cy="2504440"/>
            <wp:effectExtent l="9525" t="9525" r="1016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-77" t="6607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504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4" w:lineRule="auto"/>
        <w:ind w:left="3299"/>
        <w:outlineLvl w:val="1"/>
      </w:pPr>
      <w:r>
        <w:rPr>
          <w:spacing w:val="-9"/>
        </w:rPr>
        <w:t>图</w:t>
      </w:r>
      <w:r>
        <w:rPr>
          <w:spacing w:val="20"/>
        </w:rPr>
        <w:t xml:space="preserve"> </w:t>
      </w:r>
      <w:r>
        <w:rPr>
          <w:spacing w:val="-9"/>
        </w:rPr>
        <w:t>1</w:t>
      </w:r>
      <w:r>
        <w:rPr>
          <w:spacing w:val="58"/>
        </w:rPr>
        <w:t xml:space="preserve"> </w:t>
      </w:r>
      <w:r>
        <w:rPr>
          <w:spacing w:val="-9"/>
        </w:rPr>
        <w:t>系统登录</w:t>
      </w:r>
    </w:p>
    <w:p>
      <w:pPr>
        <w:pStyle w:val="3"/>
        <w:spacing w:before="269" w:line="624" w:lineRule="exact"/>
        <w:ind w:right="85"/>
        <w:jc w:val="right"/>
      </w:pPr>
      <w:r>
        <w:rPr>
          <w:spacing w:val="2"/>
          <w:position w:val="22"/>
        </w:rPr>
        <w:t>（2）依次输入用户名为</w:t>
      </w:r>
      <w:r>
        <w:rPr>
          <w:color w:val="FF0000"/>
          <w:spacing w:val="2"/>
          <w:position w:val="22"/>
        </w:rPr>
        <w:t>准考证号码</w:t>
      </w:r>
      <w:r>
        <w:rPr>
          <w:spacing w:val="2"/>
          <w:position w:val="22"/>
        </w:rPr>
        <w:t>、密码（</w:t>
      </w:r>
      <w:r>
        <w:rPr>
          <w:color w:val="FF0000"/>
          <w:position w:val="22"/>
        </w:rPr>
        <w:t>edu</w:t>
      </w:r>
      <w:r>
        <w:rPr>
          <w:color w:val="FF0000"/>
          <w:spacing w:val="2"/>
          <w:position w:val="22"/>
        </w:rPr>
        <w:t>@</w:t>
      </w:r>
      <w:r>
        <w:rPr>
          <w:color w:val="FF0000"/>
          <w:spacing w:val="-43"/>
          <w:position w:val="22"/>
        </w:rPr>
        <w:t xml:space="preserve"> </w:t>
      </w:r>
      <w:r>
        <w:rPr>
          <w:color w:val="FF0000"/>
          <w:spacing w:val="2"/>
          <w:position w:val="22"/>
        </w:rPr>
        <w:t>+身份证号</w:t>
      </w:r>
    </w:p>
    <w:p>
      <w:pPr>
        <w:pStyle w:val="3"/>
        <w:spacing w:before="1" w:line="221" w:lineRule="auto"/>
        <w:jc w:val="right"/>
      </w:pPr>
      <w:r>
        <w:rPr>
          <w:color w:val="FF0000"/>
          <w:spacing w:val="-5"/>
        </w:rPr>
        <w:t>码后六位</w:t>
      </w:r>
      <w:r>
        <w:rPr>
          <w:color w:val="FF0000"/>
          <w:spacing w:val="-40"/>
        </w:rPr>
        <w:t xml:space="preserve"> </w:t>
      </w:r>
      <w:r>
        <w:rPr>
          <w:color w:val="FF0000"/>
          <w:spacing w:val="-5"/>
        </w:rPr>
        <w:t>，若有 X 要大写</w:t>
      </w:r>
      <w:r>
        <w:rPr>
          <w:spacing w:val="-5"/>
        </w:rPr>
        <w:t>）及验证码</w:t>
      </w:r>
      <w:r>
        <w:rPr>
          <w:spacing w:val="-41"/>
        </w:rPr>
        <w:t xml:space="preserve"> </w:t>
      </w:r>
      <w:r>
        <w:rPr>
          <w:spacing w:val="-5"/>
        </w:rPr>
        <w:t>，点击【登</w:t>
      </w:r>
      <w:r>
        <w:rPr>
          <w:spacing w:val="-6"/>
        </w:rPr>
        <w:t>录】按钮进入平台。</w:t>
      </w:r>
    </w:p>
    <w:p>
      <w:pPr>
        <w:pStyle w:val="3"/>
        <w:spacing w:before="180" w:line="312" w:lineRule="auto"/>
        <w:ind w:left="16" w:right="85" w:firstLine="599"/>
      </w:pPr>
      <w:r>
        <w:rPr>
          <w:spacing w:val="-2"/>
        </w:rPr>
        <w:t>（3）首次登录</w:t>
      </w:r>
      <w:r>
        <w:rPr>
          <w:spacing w:val="-40"/>
        </w:rPr>
        <w:t xml:space="preserve"> </w:t>
      </w:r>
      <w:r>
        <w:rPr>
          <w:spacing w:val="-2"/>
        </w:rPr>
        <w:t>，系统自动跳转【修改密码】</w:t>
      </w:r>
      <w:r>
        <w:rPr>
          <w:spacing w:val="-3"/>
        </w:rPr>
        <w:t>页面。依次输入原</w:t>
      </w:r>
      <w:r>
        <w:t xml:space="preserve"> </w:t>
      </w:r>
      <w:r>
        <w:rPr>
          <w:spacing w:val="-3"/>
        </w:rPr>
        <w:t>密码（</w:t>
      </w:r>
      <w:r>
        <w:rPr>
          <w:color w:val="FF0000"/>
          <w:spacing w:val="-3"/>
        </w:rPr>
        <w:t>edu@</w:t>
      </w:r>
      <w:r>
        <w:rPr>
          <w:color w:val="FF0000"/>
          <w:spacing w:val="-47"/>
        </w:rPr>
        <w:t xml:space="preserve"> </w:t>
      </w:r>
      <w:r>
        <w:rPr>
          <w:color w:val="FF0000"/>
          <w:spacing w:val="-3"/>
        </w:rPr>
        <w:t>+身份证号码后六位，若有 X 要大写</w:t>
      </w:r>
      <w:r>
        <w:rPr>
          <w:spacing w:val="-15"/>
        </w:rPr>
        <w:t>）</w:t>
      </w:r>
      <w:r>
        <w:rPr>
          <w:spacing w:val="-47"/>
        </w:rPr>
        <w:t xml:space="preserve"> </w:t>
      </w:r>
      <w:r>
        <w:rPr>
          <w:spacing w:val="-15"/>
        </w:rPr>
        <w:t>，</w:t>
      </w:r>
      <w:r>
        <w:rPr>
          <w:spacing w:val="-3"/>
        </w:rPr>
        <w:t>以及个人新密</w:t>
      </w:r>
    </w:p>
    <w:p>
      <w:pPr>
        <w:pStyle w:val="3"/>
        <w:spacing w:before="1" w:line="221" w:lineRule="auto"/>
        <w:jc w:val="right"/>
      </w:pPr>
      <w:r>
        <w:rPr>
          <w:spacing w:val="-13"/>
        </w:rPr>
        <w:t>码和验证码后（图 2</w:t>
      </w:r>
      <w:r>
        <w:rPr>
          <w:spacing w:val="-45"/>
        </w:rPr>
        <w:t>），</w:t>
      </w:r>
      <w:r>
        <w:rPr>
          <w:spacing w:val="-13"/>
        </w:rPr>
        <w:t>点击【确定】提示重置成功即为完成（图 3</w:t>
      </w:r>
      <w:r>
        <w:rPr>
          <w:spacing w:val="-14"/>
        </w:rPr>
        <w:t>）。</w:t>
      </w:r>
    </w:p>
    <w:p>
      <w:pPr>
        <w:spacing w:line="221" w:lineRule="auto"/>
        <w:sectPr>
          <w:footerReference r:id="rId5" w:type="default"/>
          <w:pgSz w:w="11906" w:h="16839"/>
          <w:pgMar w:top="1431" w:right="1714" w:bottom="1151" w:left="1785" w:header="0" w:footer="987" w:gutter="0"/>
          <w:cols w:space="720" w:num="1"/>
        </w:sectPr>
      </w:pPr>
    </w:p>
    <w:p>
      <w:pPr>
        <w:bidi w:val="0"/>
        <w:jc w:val="center"/>
        <w:rPr>
          <w:rFonts w:ascii="Arial"/>
          <w:sz w:val="21"/>
        </w:rPr>
      </w:pPr>
      <w:r>
        <w:drawing>
          <wp:inline distT="0" distB="0" distL="114300" distR="114300">
            <wp:extent cx="3226435" cy="2671445"/>
            <wp:effectExtent l="9525" t="9525" r="1206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18" t="5163" b="1241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671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1" w:line="184" w:lineRule="auto"/>
        <w:ind w:left="3299"/>
        <w:outlineLvl w:val="1"/>
      </w:pPr>
      <w:r>
        <w:rPr>
          <w:spacing w:val="-5"/>
        </w:rPr>
        <w:t>图 2</w:t>
      </w:r>
      <w:r>
        <w:rPr>
          <w:spacing w:val="59"/>
        </w:rPr>
        <w:t xml:space="preserve"> </w:t>
      </w:r>
      <w:r>
        <w:rPr>
          <w:spacing w:val="-5"/>
        </w:rPr>
        <w:t>修改密码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360" w:lineRule="auto"/>
        <w:rPr>
          <w:rFonts w:ascii="Arial"/>
          <w:sz w:val="21"/>
        </w:rPr>
      </w:pPr>
      <w:r>
        <w:drawing>
          <wp:inline distT="0" distB="0" distL="114300" distR="114300">
            <wp:extent cx="5057140" cy="1224280"/>
            <wp:effectExtent l="9525" t="9525" r="1016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l="1411" t="7702" b="10707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1224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4" w:lineRule="auto"/>
        <w:ind w:left="3018"/>
        <w:outlineLvl w:val="1"/>
        <w:rPr>
          <w:spacing w:val="-4"/>
        </w:rPr>
      </w:pPr>
      <w:r>
        <w:rPr>
          <w:spacing w:val="-4"/>
        </w:rPr>
        <w:t>图 3</w:t>
      </w:r>
      <w:r>
        <w:rPr>
          <w:spacing w:val="63"/>
        </w:rPr>
        <w:t xml:space="preserve"> </w:t>
      </w:r>
      <w:r>
        <w:rPr>
          <w:spacing w:val="-4"/>
        </w:rPr>
        <w:t>修改密码成功</w:t>
      </w:r>
    </w:p>
    <w:p>
      <w:pPr>
        <w:pStyle w:val="3"/>
        <w:spacing w:before="180" w:line="312" w:lineRule="auto"/>
        <w:ind w:left="16" w:right="85" w:firstLine="599"/>
        <w:rPr>
          <w:rFonts w:hint="default"/>
          <w:color w:val="auto"/>
          <w:spacing w:val="-3"/>
          <w:lang w:val="en-US" w:eastAsia="zh-CN"/>
        </w:rPr>
      </w:pPr>
      <w:r>
        <w:rPr>
          <w:rFonts w:hint="eastAsia"/>
          <w:color w:val="auto"/>
          <w:spacing w:val="-3"/>
          <w:lang w:eastAsia="zh-CN"/>
        </w:rPr>
        <w:t>（</w:t>
      </w:r>
      <w:r>
        <w:rPr>
          <w:rFonts w:hint="eastAsia"/>
          <w:color w:val="auto"/>
          <w:spacing w:val="-3"/>
          <w:lang w:val="en-US" w:eastAsia="zh-CN"/>
        </w:rPr>
        <w:t>4</w:t>
      </w:r>
      <w:r>
        <w:rPr>
          <w:rFonts w:hint="eastAsia"/>
          <w:color w:val="auto"/>
          <w:spacing w:val="-3"/>
          <w:lang w:eastAsia="zh-CN"/>
        </w:rPr>
        <w:t>）</w:t>
      </w:r>
      <w:r>
        <w:rPr>
          <w:rFonts w:hint="eastAsia"/>
          <w:color w:val="auto"/>
          <w:spacing w:val="-3"/>
          <w:lang w:val="en-US" w:eastAsia="zh-CN"/>
        </w:rPr>
        <w:t>密码修改成功，自动跳转到登录页面，输入准考证号和已修改密码进行登录。（图4）登录后进入手机号绑定页面，在该页面输入手机号，获取验证码，信息无误后点击【确认提交】进行绑定。（图5）</w:t>
      </w:r>
    </w:p>
    <w:p>
      <w:pPr>
        <w:bidi w:val="0"/>
      </w:pPr>
      <w:r>
        <w:drawing>
          <wp:inline distT="0" distB="0" distL="114300" distR="114300">
            <wp:extent cx="5311140" cy="2050415"/>
            <wp:effectExtent l="9525" t="9525" r="1333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783" t="17568" b="7790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050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4" w:lineRule="auto"/>
        <w:ind w:left="3018"/>
        <w:outlineLvl w:val="1"/>
        <w:rPr>
          <w:rFonts w:hint="eastAsia" w:ascii="微软雅黑" w:hAnsi="微软雅黑" w:eastAsia="微软雅黑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>图4 再次登录</w:t>
      </w:r>
    </w:p>
    <w:p>
      <w:pPr>
        <w:bidi w:val="0"/>
      </w:pPr>
      <w:r>
        <w:drawing>
          <wp:inline distT="0" distB="0" distL="114300" distR="114300">
            <wp:extent cx="5356860" cy="2996565"/>
            <wp:effectExtent l="9525" t="9525" r="15240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996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4" w:lineRule="auto"/>
        <w:ind w:left="3018"/>
        <w:outlineLvl w:val="1"/>
      </w:pPr>
      <w:r>
        <w:rPr>
          <w:rFonts w:hint="eastAsia" w:ascii="微软雅黑" w:hAnsi="微软雅黑" w:eastAsia="微软雅黑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>图5 绑定手机号</w:t>
      </w:r>
    </w:p>
    <w:p>
      <w:pPr>
        <w:bidi w:val="0"/>
      </w:pPr>
      <w:r>
        <w:drawing>
          <wp:inline distT="0" distB="0" distL="114300" distR="114300">
            <wp:extent cx="5359400" cy="1534795"/>
            <wp:effectExtent l="9525" t="9525" r="12700" b="177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534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4" w:lineRule="auto"/>
        <w:ind w:left="3018"/>
        <w:outlineLvl w:val="1"/>
        <w:rPr>
          <w:rFonts w:hint="default" w:ascii="微软雅黑" w:hAnsi="微软雅黑" w:eastAsia="微软雅黑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>图</w:t>
      </w:r>
      <w:r>
        <w:rPr>
          <w:rFonts w:hint="eastAsia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>6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 xml:space="preserve"> 绑定</w:t>
      </w:r>
      <w:r>
        <w:rPr>
          <w:rFonts w:hint="eastAsia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>成功</w:t>
      </w:r>
    </w:p>
    <w:p>
      <w:pPr>
        <w:spacing w:line="381" w:lineRule="auto"/>
        <w:rPr>
          <w:rFonts w:ascii="Arial"/>
          <w:sz w:val="21"/>
        </w:rPr>
      </w:pPr>
    </w:p>
    <w:p>
      <w:pPr>
        <w:spacing w:before="101" w:line="225" w:lineRule="auto"/>
        <w:ind w:left="31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二、学位申请</w:t>
      </w:r>
    </w:p>
    <w:p>
      <w:pPr>
        <w:spacing w:line="363" w:lineRule="auto"/>
        <w:rPr>
          <w:rFonts w:ascii="Arial"/>
          <w:sz w:val="21"/>
        </w:rPr>
      </w:pPr>
    </w:p>
    <w:p>
      <w:pPr>
        <w:pStyle w:val="3"/>
        <w:numPr>
          <w:ilvl w:val="0"/>
          <w:numId w:val="1"/>
        </w:numPr>
        <w:spacing w:before="120" w:line="312" w:lineRule="auto"/>
        <w:ind w:left="18" w:firstLine="598"/>
        <w:jc w:val="both"/>
        <w:rPr>
          <w:spacing w:val="-45"/>
        </w:rPr>
      </w:pPr>
      <w:r>
        <w:rPr>
          <w:spacing w:val="-3"/>
        </w:rPr>
        <w:t>学生个人空间页面左侧导航栏中选择【学位申请】</w:t>
      </w:r>
      <w:r>
        <w:rPr>
          <w:spacing w:val="-39"/>
        </w:rPr>
        <w:t xml:space="preserve"> </w:t>
      </w:r>
      <w:r>
        <w:rPr>
          <w:spacing w:val="-3"/>
        </w:rPr>
        <w:t xml:space="preserve">，即进  </w:t>
      </w:r>
      <w:r>
        <w:rPr>
          <w:spacing w:val="-8"/>
        </w:rPr>
        <w:t>入学位申请界面。在右侧页面【我的学位申请表</w:t>
      </w:r>
      <w:r>
        <w:rPr>
          <w:spacing w:val="-9"/>
        </w:rPr>
        <w:t>】中点击【我要申请】</w:t>
      </w:r>
      <w:r>
        <w:t xml:space="preserve">按钮（图 </w:t>
      </w:r>
      <w:r>
        <w:rPr>
          <w:rFonts w:hint="eastAsia"/>
          <w:lang w:val="en-US" w:eastAsia="zh-CN"/>
        </w:rPr>
        <w:t>7</w:t>
      </w:r>
      <w:r>
        <w:rPr>
          <w:spacing w:val="-45"/>
        </w:rPr>
        <w:t>）</w:t>
      </w:r>
    </w:p>
    <w:p>
      <w:pPr>
        <w:bidi w:val="0"/>
      </w:pPr>
      <w:r>
        <w:drawing>
          <wp:inline distT="0" distB="0" distL="114300" distR="114300">
            <wp:extent cx="5306060" cy="1417955"/>
            <wp:effectExtent l="9525" t="9525" r="18415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1417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ind w:left="3299"/>
        <w:outlineLvl w:val="1"/>
      </w:pPr>
      <w:r>
        <w:rPr>
          <w:spacing w:val="-6"/>
        </w:rPr>
        <w:t xml:space="preserve">图 </w:t>
      </w:r>
      <w:r>
        <w:rPr>
          <w:rFonts w:hint="eastAsia"/>
          <w:spacing w:val="-6"/>
          <w:lang w:val="en-US" w:eastAsia="zh-CN"/>
        </w:rPr>
        <w:t>7</w:t>
      </w:r>
      <w:r>
        <w:rPr>
          <w:spacing w:val="66"/>
        </w:rPr>
        <w:t xml:space="preserve"> </w:t>
      </w:r>
      <w:r>
        <w:rPr>
          <w:spacing w:val="-6"/>
        </w:rPr>
        <w:t>学位申请</w:t>
      </w:r>
    </w:p>
    <w:p>
      <w:pPr>
        <w:pStyle w:val="3"/>
        <w:spacing w:before="268" w:line="312" w:lineRule="auto"/>
        <w:ind w:left="20" w:right="13" w:firstLine="596"/>
        <w:jc w:val="both"/>
      </w:pPr>
      <w:r>
        <w:rPr>
          <w:spacing w:val="-2"/>
        </w:rPr>
        <w:t>（2）进入申报信息填写界面</w:t>
      </w:r>
      <w:r>
        <w:rPr>
          <w:spacing w:val="-40"/>
        </w:rPr>
        <w:t xml:space="preserve"> </w:t>
      </w:r>
      <w:r>
        <w:rPr>
          <w:spacing w:val="-2"/>
        </w:rPr>
        <w:t>，首先确认个</w:t>
      </w:r>
      <w:r>
        <w:rPr>
          <w:spacing w:val="-3"/>
        </w:rPr>
        <w:t>人准考证号、姓名、</w:t>
      </w:r>
      <w:r>
        <w:t xml:space="preserve"> </w:t>
      </w:r>
      <w:r>
        <w:rPr>
          <w:spacing w:val="-3"/>
        </w:rPr>
        <w:t>身份证号码、性别等个人基本信息是否正确</w:t>
      </w:r>
      <w:r>
        <w:rPr>
          <w:spacing w:val="-4"/>
        </w:rPr>
        <w:t>，</w:t>
      </w:r>
      <w:r>
        <w:rPr>
          <w:rFonts w:hint="eastAsia"/>
          <w:spacing w:val="-4"/>
          <w:lang w:val="en-US" w:eastAsia="zh-CN"/>
        </w:rPr>
        <w:t>注意确定</w:t>
      </w:r>
      <w:r>
        <w:rPr>
          <w:rFonts w:hint="eastAsia"/>
          <w:color w:val="FF0000"/>
          <w:spacing w:val="-4"/>
          <w:highlight w:val="yellow"/>
          <w:lang w:val="en-US" w:eastAsia="zh-CN"/>
        </w:rPr>
        <w:t>民族/政治面貌</w:t>
      </w:r>
      <w:r>
        <w:rPr>
          <w:rFonts w:hint="eastAsia"/>
          <w:spacing w:val="-4"/>
          <w:lang w:val="en-US" w:eastAsia="zh-CN"/>
        </w:rPr>
        <w:t>是否为准确信息！</w:t>
      </w:r>
      <w:r>
        <w:rPr>
          <w:spacing w:val="-4"/>
        </w:rPr>
        <w:t>右侧点击【上传个人照</w:t>
      </w:r>
      <w:r>
        <w:t>片】选择本地照片文件上传（注意照片清晰度、尺寸）。</w:t>
      </w:r>
    </w:p>
    <w:p>
      <w:pPr>
        <w:bidi w:val="0"/>
        <w:jc w:val="center"/>
      </w:pPr>
      <w:r>
        <w:drawing>
          <wp:inline distT="0" distB="0" distL="114300" distR="114300">
            <wp:extent cx="4712970" cy="2875915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-54" b="5764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2875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</w:pPr>
      <w:r>
        <w:rPr>
          <w:spacing w:val="-3"/>
        </w:rPr>
        <w:t xml:space="preserve">图 </w:t>
      </w:r>
      <w:r>
        <w:rPr>
          <w:rFonts w:hint="eastAsia"/>
          <w:spacing w:val="-3"/>
          <w:lang w:val="en-US" w:eastAsia="zh-CN"/>
        </w:rPr>
        <w:t xml:space="preserve">8 </w:t>
      </w:r>
      <w:r>
        <w:rPr>
          <w:spacing w:val="-3"/>
        </w:rPr>
        <w:t>核对个人基本信息</w:t>
      </w:r>
    </w:p>
    <w:p>
      <w:pPr>
        <w:pStyle w:val="3"/>
        <w:spacing w:before="204" w:line="681" w:lineRule="exact"/>
        <w:ind w:right="13"/>
        <w:jc w:val="right"/>
      </w:pPr>
      <w:r>
        <w:rPr>
          <w:spacing w:val="-2"/>
          <w:position w:val="27"/>
        </w:rPr>
        <w:t>（3）填写学位外语（自考英语二）考试时间</w:t>
      </w:r>
      <w:r>
        <w:rPr>
          <w:spacing w:val="-40"/>
          <w:position w:val="27"/>
        </w:rPr>
        <w:t xml:space="preserve"> </w:t>
      </w:r>
      <w:r>
        <w:rPr>
          <w:spacing w:val="-3"/>
          <w:position w:val="27"/>
        </w:rPr>
        <w:t>，以及学位论文成</w:t>
      </w:r>
    </w:p>
    <w:p>
      <w:pPr>
        <w:pStyle w:val="3"/>
        <w:spacing w:before="1" w:line="181" w:lineRule="auto"/>
        <w:ind w:left="18"/>
      </w:pPr>
      <w:r>
        <w:rPr>
          <w:spacing w:val="-2"/>
        </w:rPr>
        <w:t>绩。</w:t>
      </w:r>
    </w:p>
    <w:p>
      <w:pPr>
        <w:bidi w:val="0"/>
        <w:jc w:val="center"/>
      </w:pPr>
      <w:r>
        <w:drawing>
          <wp:inline distT="0" distB="0" distL="114300" distR="114300">
            <wp:extent cx="3186430" cy="1348105"/>
            <wp:effectExtent l="9525" t="9525" r="13970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134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</w:pPr>
      <w:r>
        <w:rPr>
          <w:spacing w:val="-3"/>
        </w:rPr>
        <w:t xml:space="preserve">图 </w:t>
      </w:r>
      <w:r>
        <w:rPr>
          <w:rFonts w:hint="eastAsia"/>
          <w:spacing w:val="-3"/>
          <w:lang w:val="en-US" w:eastAsia="zh-CN"/>
        </w:rPr>
        <w:t>9</w:t>
      </w:r>
      <w:r>
        <w:rPr>
          <w:spacing w:val="74"/>
        </w:rPr>
        <w:t xml:space="preserve"> </w:t>
      </w:r>
      <w:r>
        <w:rPr>
          <w:spacing w:val="-3"/>
        </w:rPr>
        <w:t>填写学位外语与毕业论文成绩</w:t>
      </w:r>
    </w:p>
    <w:p>
      <w:pPr>
        <w:pStyle w:val="3"/>
        <w:spacing w:before="203" w:line="312" w:lineRule="auto"/>
        <w:ind w:left="16" w:firstLine="599"/>
        <w:jc w:val="both"/>
      </w:pPr>
      <w:r>
        <w:rPr>
          <w:spacing w:val="-8"/>
        </w:rPr>
        <w:t>（4）个人信息确认完整无误后，再依次</w:t>
      </w:r>
      <w:r>
        <w:rPr>
          <w:rFonts w:hint="eastAsia"/>
          <w:spacing w:val="-8"/>
          <w:lang w:val="en-US" w:eastAsia="zh-CN"/>
        </w:rPr>
        <w:t>填写通讯地址、邮政编码、联系方式等联系方式；提交学位论文相关信息；最后</w:t>
      </w:r>
      <w:r>
        <w:rPr>
          <w:spacing w:val="-8"/>
        </w:rPr>
        <w:t>上传学位申请审核文件，</w:t>
      </w:r>
      <w:r>
        <w:rPr>
          <w:spacing w:val="-3"/>
        </w:rPr>
        <w:t>包括身份证正反面照片、毕业证书照片、学位论文</w:t>
      </w:r>
      <w:r>
        <w:rPr>
          <w:spacing w:val="-4"/>
        </w:rPr>
        <w:t>文件等。完成上传</w:t>
      </w:r>
      <w:r>
        <w:rPr>
          <w:spacing w:val="-2"/>
        </w:rPr>
        <w:t>后</w:t>
      </w:r>
      <w:r>
        <w:rPr>
          <w:spacing w:val="-34"/>
        </w:rPr>
        <w:t xml:space="preserve"> </w:t>
      </w:r>
      <w:r>
        <w:rPr>
          <w:spacing w:val="-2"/>
        </w:rPr>
        <w:t>，再次仔细核对无误后点击【提交】按钮完成申请操作。</w:t>
      </w:r>
    </w:p>
    <w:p>
      <w:pPr>
        <w:spacing w:before="84" w:line="360" w:lineRule="auto"/>
        <w:ind w:firstLine="13"/>
      </w:pPr>
      <w:r>
        <w:drawing>
          <wp:inline distT="0" distB="0" distL="114300" distR="114300">
            <wp:extent cx="5304790" cy="4215765"/>
            <wp:effectExtent l="0" t="0" r="635" b="38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4215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  <w:rPr>
          <w:spacing w:val="-3"/>
        </w:rPr>
      </w:pPr>
      <w:r>
        <w:rPr>
          <w:spacing w:val="-3"/>
        </w:rPr>
        <w:t xml:space="preserve">图 </w:t>
      </w:r>
      <w:r>
        <w:rPr>
          <w:rFonts w:hint="eastAsia"/>
          <w:spacing w:val="-3"/>
          <w:lang w:val="en-US" w:eastAsia="zh-CN"/>
        </w:rPr>
        <w:t>10</w:t>
      </w:r>
      <w:r>
        <w:rPr>
          <w:spacing w:val="78"/>
        </w:rPr>
        <w:t xml:space="preserve"> </w:t>
      </w:r>
      <w:r>
        <w:rPr>
          <w:spacing w:val="-3"/>
        </w:rPr>
        <w:t>上传身份证、毕业证书、学位论文</w:t>
      </w:r>
    </w:p>
    <w:p>
      <w:pPr>
        <w:bidi w:val="0"/>
      </w:pPr>
    </w:p>
    <w:p>
      <w:pPr>
        <w:numPr>
          <w:numId w:val="0"/>
        </w:numPr>
        <w:bidi w:val="0"/>
        <w:ind w:firstLine="528" w:firstLineChars="200"/>
      </w:pPr>
      <w:r>
        <w:rPr>
          <w:rFonts w:hint="eastAsia" w:ascii="微软雅黑" w:hAnsi="微软雅黑" w:eastAsia="微软雅黑" w:cs="微软雅黑"/>
          <w:snapToGrid w:val="0"/>
          <w:color w:val="000000"/>
          <w:spacing w:val="-8"/>
          <w:kern w:val="0"/>
          <w:sz w:val="28"/>
          <w:szCs w:val="28"/>
          <w:lang w:val="en-US" w:eastAsia="zh-CN" w:bidi="ar-SA"/>
        </w:rPr>
        <w:t>（5）如果学位外语和论文成绩符合学位申请要求，系统会跳转至缴费页面；若不合格，会弹窗提示不合格信息，等待学校人工审核；</w:t>
      </w:r>
      <w:r>
        <w:drawing>
          <wp:inline distT="0" distB="0" distL="114300" distR="114300">
            <wp:extent cx="5307330" cy="1441450"/>
            <wp:effectExtent l="9525" t="9525" r="17145" b="158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144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  <w:rPr>
          <w:rFonts w:hint="default" w:eastAsia="微软雅黑"/>
          <w:spacing w:val="-3"/>
          <w:lang w:val="en-US" w:eastAsia="zh-CN"/>
        </w:rPr>
      </w:pPr>
      <w:r>
        <w:rPr>
          <w:spacing w:val="-3"/>
        </w:rPr>
        <w:t xml:space="preserve">图 </w:t>
      </w:r>
      <w:r>
        <w:rPr>
          <w:rFonts w:hint="eastAsia"/>
          <w:spacing w:val="-3"/>
          <w:lang w:val="en-US" w:eastAsia="zh-CN"/>
        </w:rPr>
        <w:t>11</w:t>
      </w:r>
      <w:r>
        <w:rPr>
          <w:spacing w:val="78"/>
        </w:rPr>
        <w:t xml:space="preserve"> </w:t>
      </w:r>
      <w:r>
        <w:rPr>
          <w:rFonts w:hint="eastAsia"/>
          <w:spacing w:val="-3"/>
          <w:lang w:val="en-US" w:eastAsia="zh-CN"/>
        </w:rPr>
        <w:t>成绩不合格</w:t>
      </w:r>
    </w:p>
    <w:p>
      <w:pPr>
        <w:numPr>
          <w:numId w:val="0"/>
        </w:numPr>
        <w:bidi w:val="0"/>
      </w:pPr>
    </w:p>
    <w:p>
      <w:pPr>
        <w:numPr>
          <w:numId w:val="0"/>
        </w:numPr>
        <w:kinsoku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</w:pPr>
    </w:p>
    <w:p>
      <w:pPr>
        <w:numPr>
          <w:numId w:val="0"/>
        </w:numPr>
        <w:bidi w:val="0"/>
        <w:ind w:firstLine="528" w:firstLineChars="200"/>
        <w:rPr>
          <w:rFonts w:hint="default" w:eastAsia="宋体"/>
          <w:lang w:val="en-US" w:eastAsia="zh-CN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8"/>
          <w:kern w:val="0"/>
          <w:sz w:val="28"/>
          <w:szCs w:val="28"/>
          <w:lang w:val="en-US" w:eastAsia="zh-CN" w:bidi="ar-SA"/>
        </w:rPr>
        <w:t>（6）若学位外语或论文成绩是手动提交，弹窗提示“符合要求”，同时跳转至等待审核页面，等待人工核验后可提交缴费。</w:t>
      </w:r>
    </w:p>
    <w:p>
      <w:pPr>
        <w:numPr>
          <w:numId w:val="0"/>
        </w:numPr>
        <w:bidi w:val="0"/>
        <w:jc w:val="center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4281805" cy="1138555"/>
            <wp:effectExtent l="9525" t="9525" r="13970" b="139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1805" cy="1138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  <w:rPr>
          <w:rFonts w:hint="default" w:eastAsia="微软雅黑"/>
          <w:spacing w:val="-3"/>
          <w:lang w:val="en-US" w:eastAsia="zh-CN"/>
        </w:rPr>
      </w:pPr>
      <w:r>
        <w:rPr>
          <w:spacing w:val="-3"/>
        </w:rPr>
        <w:t xml:space="preserve">图 </w:t>
      </w:r>
      <w:r>
        <w:rPr>
          <w:rFonts w:hint="eastAsia"/>
          <w:spacing w:val="-3"/>
          <w:lang w:val="en-US" w:eastAsia="zh-CN"/>
        </w:rPr>
        <w:t>12</w:t>
      </w:r>
      <w:r>
        <w:rPr>
          <w:spacing w:val="78"/>
        </w:rPr>
        <w:t xml:space="preserve"> </w:t>
      </w:r>
      <w:r>
        <w:rPr>
          <w:rFonts w:hint="eastAsia"/>
          <w:spacing w:val="-3"/>
          <w:lang w:val="en-US" w:eastAsia="zh-CN"/>
        </w:rPr>
        <w:t>手动提交成绩</w:t>
      </w:r>
    </w:p>
    <w:p>
      <w:pPr>
        <w:numPr>
          <w:numId w:val="0"/>
        </w:numPr>
        <w:bidi w:val="0"/>
        <w:rPr>
          <w:rFonts w:hint="default"/>
          <w:lang w:val="en-US" w:eastAsia="zh-CN"/>
        </w:rPr>
      </w:pPr>
    </w:p>
    <w:p>
      <w:pPr>
        <w:spacing w:before="102" w:line="225" w:lineRule="auto"/>
        <w:ind w:left="26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三、缴费</w:t>
      </w:r>
    </w:p>
    <w:p>
      <w:pPr>
        <w:spacing w:line="362" w:lineRule="auto"/>
        <w:rPr>
          <w:rFonts w:ascii="Arial"/>
          <w:sz w:val="21"/>
        </w:rPr>
      </w:pPr>
    </w:p>
    <w:p>
      <w:pPr>
        <w:pStyle w:val="3"/>
        <w:numPr>
          <w:ilvl w:val="0"/>
          <w:numId w:val="2"/>
        </w:numPr>
        <w:spacing w:before="121" w:line="312" w:lineRule="auto"/>
        <w:ind w:left="20" w:right="83" w:firstLine="596"/>
        <w:jc w:val="both"/>
        <w:rPr>
          <w:spacing w:val="-1"/>
        </w:rPr>
      </w:pPr>
      <w:r>
        <w:rPr>
          <w:spacing w:val="-5"/>
        </w:rPr>
        <w:t>提交申请信息并通过初审的考生</w:t>
      </w:r>
      <w:r>
        <w:rPr>
          <w:spacing w:val="-30"/>
        </w:rPr>
        <w:t xml:space="preserve"> </w:t>
      </w:r>
      <w:r>
        <w:rPr>
          <w:spacing w:val="-5"/>
        </w:rPr>
        <w:t>，页面提示“</w:t>
      </w:r>
      <w:r>
        <w:rPr>
          <w:spacing w:val="-59"/>
        </w:rPr>
        <w:t xml:space="preserve"> </w:t>
      </w:r>
      <w:r>
        <w:rPr>
          <w:spacing w:val="-5"/>
        </w:rPr>
        <w:t>同学</w:t>
      </w:r>
      <w:r>
        <w:rPr>
          <w:spacing w:val="-41"/>
        </w:rPr>
        <w:t xml:space="preserve"> </w:t>
      </w:r>
      <w:r>
        <w:rPr>
          <w:spacing w:val="-5"/>
        </w:rPr>
        <w:t>，您的</w:t>
      </w:r>
      <w:r>
        <w:t xml:space="preserve"> </w:t>
      </w:r>
      <w:r>
        <w:rPr>
          <w:spacing w:val="-3"/>
        </w:rPr>
        <w:t>学位申请已经通过初审，请及时进行学位申</w:t>
      </w:r>
      <w:r>
        <w:rPr>
          <w:spacing w:val="-4"/>
        </w:rPr>
        <w:t>请的缴费！”。点击【学</w:t>
      </w:r>
      <w:r>
        <w:rPr>
          <w:spacing w:val="-1"/>
        </w:rPr>
        <w:t>位缴费】按钮进入缴费页面。</w:t>
      </w:r>
    </w:p>
    <w:p>
      <w:pPr>
        <w:bidi w:val="0"/>
      </w:pPr>
      <w:r>
        <w:drawing>
          <wp:inline distT="0" distB="0" distL="114300" distR="114300">
            <wp:extent cx="5298440" cy="1045210"/>
            <wp:effectExtent l="9525" t="9525" r="16510" b="1206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1045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</w:pPr>
      <w:r>
        <w:rPr>
          <w:spacing w:val="-7"/>
        </w:rPr>
        <w:t xml:space="preserve">图 </w:t>
      </w:r>
      <w:r>
        <w:rPr>
          <w:rFonts w:hint="eastAsia"/>
          <w:spacing w:val="-7"/>
          <w:lang w:val="en-US" w:eastAsia="zh-CN"/>
        </w:rPr>
        <w:t>13</w:t>
      </w:r>
      <w:r>
        <w:rPr>
          <w:spacing w:val="11"/>
        </w:rPr>
        <w:t xml:space="preserve"> </w:t>
      </w:r>
      <w:r>
        <w:rPr>
          <w:spacing w:val="-7"/>
        </w:rPr>
        <w:t>缴费</w:t>
      </w:r>
    </w:p>
    <w:p>
      <w:pPr>
        <w:pStyle w:val="3"/>
        <w:spacing w:before="204" w:line="624" w:lineRule="exact"/>
        <w:ind w:right="26"/>
        <w:jc w:val="right"/>
      </w:pPr>
      <w:r>
        <w:rPr>
          <w:spacing w:val="-2"/>
          <w:position w:val="22"/>
        </w:rPr>
        <w:t>（2）选择银行卡、支付宝、微信中任意支付</w:t>
      </w:r>
      <w:r>
        <w:rPr>
          <w:spacing w:val="-3"/>
          <w:position w:val="22"/>
        </w:rPr>
        <w:t>方式</w:t>
      </w:r>
      <w:r>
        <w:rPr>
          <w:spacing w:val="-40"/>
          <w:position w:val="22"/>
        </w:rPr>
        <w:t xml:space="preserve"> </w:t>
      </w:r>
      <w:r>
        <w:rPr>
          <w:spacing w:val="-3"/>
          <w:position w:val="22"/>
        </w:rPr>
        <w:t>，点击【立即</w:t>
      </w:r>
    </w:p>
    <w:p>
      <w:pPr>
        <w:pStyle w:val="3"/>
        <w:spacing w:before="1" w:line="225" w:lineRule="auto"/>
        <w:ind w:left="20"/>
      </w:pPr>
      <w:r>
        <w:rPr>
          <w:spacing w:val="-4"/>
        </w:rPr>
        <w:t>支付】</w:t>
      </w:r>
      <w:r>
        <w:rPr>
          <w:spacing w:val="-36"/>
        </w:rPr>
        <w:t xml:space="preserve"> </w:t>
      </w:r>
      <w:r>
        <w:rPr>
          <w:spacing w:val="-4"/>
        </w:rPr>
        <w:t>，进入扫码支付页面。</w:t>
      </w:r>
    </w:p>
    <w:p>
      <w:pPr>
        <w:bidi w:val="0"/>
        <w:jc w:val="center"/>
      </w:pPr>
      <w:r>
        <w:drawing>
          <wp:inline distT="0" distB="0" distL="114300" distR="114300">
            <wp:extent cx="4930775" cy="3069590"/>
            <wp:effectExtent l="9525" t="9525" r="12700" b="1651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306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</w:pPr>
      <w:r>
        <w:rPr>
          <w:spacing w:val="-8"/>
        </w:rPr>
        <w:t xml:space="preserve">图 </w:t>
      </w:r>
      <w:r>
        <w:rPr>
          <w:rFonts w:hint="eastAsia"/>
          <w:spacing w:val="-8"/>
          <w:lang w:val="en-US" w:eastAsia="zh-CN"/>
        </w:rPr>
        <w:t>14</w:t>
      </w:r>
      <w:r>
        <w:rPr>
          <w:spacing w:val="67"/>
        </w:rPr>
        <w:t xml:space="preserve"> </w:t>
      </w:r>
      <w:r>
        <w:rPr>
          <w:spacing w:val="-8"/>
        </w:rPr>
        <w:t>支付</w:t>
      </w:r>
    </w:p>
    <w:p>
      <w:pPr>
        <w:pStyle w:val="3"/>
        <w:spacing w:before="2" w:line="182" w:lineRule="auto"/>
        <w:jc w:val="center"/>
      </w:pPr>
      <w:r>
        <w:rPr>
          <w:spacing w:val="-2"/>
          <w:position w:val="27"/>
        </w:rPr>
        <w:t>（3）使用手机支付软件完成扫码支付</w:t>
      </w:r>
      <w:r>
        <w:rPr>
          <w:spacing w:val="-40"/>
          <w:position w:val="27"/>
        </w:rPr>
        <w:t xml:space="preserve"> </w:t>
      </w:r>
      <w:r>
        <w:rPr>
          <w:spacing w:val="-2"/>
          <w:position w:val="27"/>
        </w:rPr>
        <w:t>，缴费</w:t>
      </w:r>
      <w:r>
        <w:rPr>
          <w:spacing w:val="-3"/>
          <w:position w:val="27"/>
        </w:rPr>
        <w:t>成功显示“</w:t>
      </w:r>
      <w:r>
        <w:rPr>
          <w:rFonts w:hint="eastAsia"/>
          <w:spacing w:val="-3"/>
          <w:position w:val="27"/>
          <w:lang w:val="en-US" w:eastAsia="zh-CN"/>
        </w:rPr>
        <w:t>交易完成”。</w:t>
      </w:r>
      <w:r>
        <w:drawing>
          <wp:inline distT="0" distB="0" distL="114300" distR="114300">
            <wp:extent cx="4930140" cy="1439545"/>
            <wp:effectExtent l="9525" t="9525" r="13335" b="1778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  <w:rPr>
          <w:spacing w:val="-8"/>
        </w:rPr>
      </w:pPr>
      <w:r>
        <w:rPr>
          <w:spacing w:val="-8"/>
        </w:rPr>
        <w:t>图</w:t>
      </w:r>
      <w:r>
        <w:rPr>
          <w:spacing w:val="20"/>
        </w:rPr>
        <w:t xml:space="preserve"> </w:t>
      </w:r>
      <w:r>
        <w:rPr>
          <w:spacing w:val="-8"/>
        </w:rPr>
        <w:t>1</w:t>
      </w:r>
      <w:r>
        <w:rPr>
          <w:rFonts w:hint="eastAsia"/>
          <w:spacing w:val="-8"/>
          <w:lang w:val="en-US" w:eastAsia="zh-CN"/>
        </w:rPr>
        <w:t>5</w:t>
      </w:r>
      <w:r>
        <w:rPr>
          <w:spacing w:val="61"/>
        </w:rPr>
        <w:t xml:space="preserve"> </w:t>
      </w:r>
      <w:r>
        <w:rPr>
          <w:spacing w:val="-8"/>
        </w:rPr>
        <w:t>支付成功</w:t>
      </w:r>
    </w:p>
    <w:p>
      <w:pPr>
        <w:bidi w:val="0"/>
      </w:pPr>
    </w:p>
    <w:p>
      <w:pPr>
        <w:pStyle w:val="3"/>
        <w:spacing w:before="120" w:line="183" w:lineRule="auto"/>
        <w:jc w:val="center"/>
        <w:outlineLvl w:val="1"/>
      </w:pPr>
      <w:r>
        <w:rPr>
          <w:rFonts w:hint="eastAsia"/>
          <w:spacing w:val="-8"/>
          <w:highlight w:val="yellow"/>
          <w:lang w:val="en-US" w:eastAsia="zh-CN"/>
        </w:rPr>
        <w:t>附：如果点击【学位缴费】后直接弹出是否已完成支付的提示语，未跳转到缴费页面（图16），可查看浏览器上方，是否有拦截提醒。（火狐浏览器会出现该情况，具体操作见图14）。</w:t>
      </w:r>
      <w:r>
        <w:drawing>
          <wp:inline distT="0" distB="0" distL="114300" distR="114300">
            <wp:extent cx="4714240" cy="1638935"/>
            <wp:effectExtent l="9525" t="9525" r="10160" b="184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1638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图16 缴费确认</w:t>
      </w:r>
    </w:p>
    <w:p>
      <w:pPr>
        <w:bidi w:val="0"/>
      </w:pPr>
      <w:r>
        <w:drawing>
          <wp:inline distT="0" distB="0" distL="114300" distR="114300">
            <wp:extent cx="5353685" cy="1581150"/>
            <wp:effectExtent l="9525" t="9525" r="1841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1581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  <w:rPr>
          <w:rFonts w:ascii="Arial"/>
          <w:sz w:val="21"/>
        </w:rPr>
      </w:pPr>
      <w:r>
        <w:rPr>
          <w:rFonts w:hint="eastAsia"/>
          <w:lang w:val="en-US" w:eastAsia="zh-CN"/>
        </w:rPr>
        <w:t>图17 火狐浏览器打开缴费页面</w:t>
      </w:r>
    </w:p>
    <w:p>
      <w:pPr>
        <w:spacing w:before="101" w:line="228" w:lineRule="auto"/>
        <w:ind w:left="45"/>
        <w:outlineLvl w:val="0"/>
        <w:rPr>
          <w:rFonts w:ascii="Arial"/>
          <w:sz w:val="21"/>
        </w:rPr>
      </w:pPr>
      <w:r>
        <w:rPr>
          <w:rFonts w:ascii="黑体" w:hAnsi="黑体" w:eastAsia="黑体" w:cs="黑体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四、结果查询</w:t>
      </w:r>
    </w:p>
    <w:p>
      <w:pPr>
        <w:pStyle w:val="3"/>
        <w:spacing w:before="121" w:line="689" w:lineRule="exact"/>
        <w:ind w:left="616"/>
      </w:pPr>
      <w:r>
        <w:rPr>
          <w:spacing w:val="-2"/>
          <w:position w:val="28"/>
        </w:rPr>
        <w:t>（1）我的学位申请页面</w:t>
      </w:r>
      <w:r>
        <w:rPr>
          <w:spacing w:val="-40"/>
          <w:position w:val="28"/>
        </w:rPr>
        <w:t xml:space="preserve"> </w:t>
      </w:r>
      <w:r>
        <w:rPr>
          <w:spacing w:val="-2"/>
          <w:position w:val="28"/>
        </w:rPr>
        <w:t>，可查看目前审核状</w:t>
      </w:r>
      <w:r>
        <w:rPr>
          <w:spacing w:val="-3"/>
          <w:position w:val="28"/>
        </w:rPr>
        <w:t>态以及学校审核意</w:t>
      </w:r>
    </w:p>
    <w:p>
      <w:pPr>
        <w:pStyle w:val="3"/>
        <w:spacing w:line="177" w:lineRule="auto"/>
        <w:ind w:left="20"/>
      </w:pPr>
      <w:r>
        <w:rPr>
          <w:spacing w:val="-3"/>
        </w:rPr>
        <w:t>见。</w:t>
      </w:r>
    </w:p>
    <w:p>
      <w:pPr>
        <w:bidi w:val="0"/>
      </w:pPr>
      <w:r>
        <w:drawing>
          <wp:inline distT="0" distB="0" distL="114300" distR="114300">
            <wp:extent cx="5358130" cy="1828800"/>
            <wp:effectExtent l="9525" t="9525" r="13970" b="952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</w:pPr>
      <w:r>
        <w:rPr>
          <w:spacing w:val="-4"/>
        </w:rPr>
        <w:t>图 1</w:t>
      </w:r>
      <w:r>
        <w:rPr>
          <w:rFonts w:hint="eastAsia"/>
          <w:spacing w:val="-4"/>
          <w:lang w:val="en-US" w:eastAsia="zh-CN"/>
        </w:rPr>
        <w:t>8</w:t>
      </w:r>
      <w:r>
        <w:rPr>
          <w:spacing w:val="63"/>
          <w:w w:val="101"/>
        </w:rPr>
        <w:t xml:space="preserve"> </w:t>
      </w:r>
      <w:r>
        <w:rPr>
          <w:spacing w:val="-4"/>
        </w:rPr>
        <w:t>查询审核状态</w:t>
      </w:r>
    </w:p>
    <w:p>
      <w:pPr>
        <w:pStyle w:val="3"/>
        <w:spacing w:before="205" w:line="324" w:lineRule="auto"/>
        <w:ind w:left="37" w:right="85" w:firstLine="579"/>
        <w:jc w:val="both"/>
      </w:pPr>
      <w:r>
        <w:rPr>
          <w:spacing w:val="-3"/>
        </w:rPr>
        <w:t>（2）若【申请状态】中显示“未通过”字样</w:t>
      </w:r>
      <w:r>
        <w:rPr>
          <w:spacing w:val="-41"/>
        </w:rPr>
        <w:t xml:space="preserve"> </w:t>
      </w:r>
      <w:r>
        <w:rPr>
          <w:spacing w:val="-3"/>
        </w:rPr>
        <w:t>，在【驳回理由</w:t>
      </w:r>
      <w:r>
        <w:rPr>
          <w:spacing w:val="-4"/>
        </w:rPr>
        <w:t xml:space="preserve">】 </w:t>
      </w:r>
      <w:r>
        <w:rPr>
          <w:spacing w:val="-3"/>
        </w:rPr>
        <w:t>中查看驳回意见。点击上方【我要申请】按钮返回申请表填写页面，</w:t>
      </w:r>
      <w:r>
        <w:rPr>
          <w:spacing w:val="-1"/>
        </w:rPr>
        <w:t>根据驳回意见完善申请信息和材料后可再次提交。</w:t>
      </w:r>
    </w:p>
    <w:p>
      <w:pPr>
        <w:bidi w:val="0"/>
      </w:pPr>
      <w:r>
        <w:drawing>
          <wp:inline distT="0" distB="0" distL="114300" distR="114300">
            <wp:extent cx="5305425" cy="1838960"/>
            <wp:effectExtent l="9525" t="9525" r="9525" b="1841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838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pict>
          <v:rect id="_x0000_s1050" o:spid="_x0000_s1050" o:spt="1" style="position:absolute;left:0pt;margin-left:90pt;margin-top:695.2pt;height:0.5pt;width:415.3pt;mso-position-horizontal-relative:page;mso-position-vertical-relative:page;z-index:25165926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3"/>
        <w:spacing w:before="120" w:line="183" w:lineRule="auto"/>
        <w:jc w:val="center"/>
        <w:outlineLvl w:val="1"/>
      </w:pPr>
      <w:r>
        <w:rPr>
          <w:spacing w:val="-3"/>
        </w:rPr>
        <w:t>图 1</w:t>
      </w:r>
      <w:r>
        <w:rPr>
          <w:rFonts w:hint="eastAsia"/>
          <w:spacing w:val="-3"/>
          <w:lang w:val="en-US" w:eastAsia="zh-CN"/>
        </w:rPr>
        <w:t>9</w:t>
      </w:r>
      <w:r>
        <w:rPr>
          <w:spacing w:val="62"/>
          <w:w w:val="101"/>
        </w:rPr>
        <w:t xml:space="preserve"> </w:t>
      </w:r>
      <w:r>
        <w:rPr>
          <w:spacing w:val="-3"/>
        </w:rPr>
        <w:t>查看申请未通过理由</w:t>
      </w:r>
    </w:p>
    <w:p>
      <w:pPr>
        <w:pStyle w:val="3"/>
        <w:spacing w:before="203" w:line="325" w:lineRule="auto"/>
        <w:ind w:left="18" w:right="37" w:firstLine="597"/>
        <w:jc w:val="both"/>
        <w:rPr>
          <w:spacing w:val="-1"/>
        </w:rPr>
      </w:pPr>
      <w:r>
        <w:rPr>
          <w:spacing w:val="-2"/>
        </w:rPr>
        <w:t>（3）若【申请状态】显示</w:t>
      </w:r>
      <w:r>
        <w:rPr>
          <w:rFonts w:hint="eastAsia"/>
          <w:spacing w:val="-2"/>
          <w:lang w:eastAsia="zh-CN"/>
        </w:rPr>
        <w:t>“</w:t>
      </w:r>
      <w:r>
        <w:rPr>
          <w:rFonts w:hint="eastAsia"/>
          <w:spacing w:val="-2"/>
          <w:lang w:val="en-US" w:eastAsia="zh-CN"/>
        </w:rPr>
        <w:t>复审已通过</w:t>
      </w:r>
      <w:r>
        <w:rPr>
          <w:spacing w:val="-2"/>
        </w:rPr>
        <w:t>”，表</w:t>
      </w:r>
      <w:r>
        <w:rPr>
          <w:spacing w:val="-3"/>
        </w:rPr>
        <w:t>示你已经通过校方线上学位申请资格审核，后续等待校学位委员</w:t>
      </w:r>
      <w:r>
        <w:rPr>
          <w:spacing w:val="-4"/>
        </w:rPr>
        <w:t>会审议通过、公示和邮</w:t>
      </w:r>
      <w:r>
        <w:rPr>
          <w:spacing w:val="-1"/>
        </w:rPr>
        <w:t>寄学位证书。</w:t>
      </w:r>
    </w:p>
    <w:p>
      <w:pPr>
        <w:pStyle w:val="3"/>
        <w:spacing w:line="183" w:lineRule="auto"/>
        <w:ind w:left="19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304155" cy="1953895"/>
            <wp:effectExtent l="9525" t="9525" r="10795" b="17780"/>
            <wp:docPr id="11" name="图片 11" descr="89e1dd319a036b95a5af7754f3a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9e1dd319a036b95a5af7754f3a31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1953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  <w:rPr>
          <w:rFonts w:hint="default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图 20 复审通过</w:t>
      </w:r>
    </w:p>
    <w:p>
      <w:pPr>
        <w:pStyle w:val="3"/>
        <w:spacing w:before="205" w:line="676" w:lineRule="exact"/>
        <w:jc w:val="right"/>
      </w:pPr>
      <w:r>
        <w:rPr>
          <w:spacing w:val="-4"/>
          <w:position w:val="26"/>
        </w:rPr>
        <w:t>温馨提示：若忘记密码</w:t>
      </w:r>
      <w:r>
        <w:rPr>
          <w:spacing w:val="-31"/>
          <w:position w:val="26"/>
        </w:rPr>
        <w:t xml:space="preserve"> </w:t>
      </w:r>
      <w:r>
        <w:rPr>
          <w:spacing w:val="-4"/>
          <w:position w:val="26"/>
        </w:rPr>
        <w:t>，可在登录页面点击【忘记密码】按钮，</w:t>
      </w:r>
    </w:p>
    <w:p>
      <w:pPr>
        <w:pStyle w:val="3"/>
        <w:spacing w:before="1" w:line="183" w:lineRule="auto"/>
        <w:ind w:left="17"/>
        <w:rPr>
          <w:spacing w:val="-1"/>
        </w:rPr>
      </w:pPr>
      <w:r>
        <w:rPr>
          <w:spacing w:val="-1"/>
        </w:rPr>
        <w:t>通过已绑定的手机号找回密码。</w:t>
      </w:r>
    </w:p>
    <w:p>
      <w:pPr>
        <w:pStyle w:val="3"/>
        <w:spacing w:before="1" w:line="360" w:lineRule="auto"/>
        <w:ind w:left="17"/>
        <w:rPr>
          <w:spacing w:val="-1"/>
        </w:rPr>
      </w:pPr>
      <w:r>
        <w:drawing>
          <wp:inline distT="0" distB="0" distL="114300" distR="114300">
            <wp:extent cx="2052320" cy="1889760"/>
            <wp:effectExtent l="9525" t="9525" r="14605" b="1524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rcRect l="49407" t="9577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889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88970" cy="1878330"/>
            <wp:effectExtent l="9525" t="9525" r="11430" b="1714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1878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172" w:lineRule="exact"/>
      </w:pPr>
    </w:p>
    <w:p>
      <w:pPr>
        <w:pStyle w:val="3"/>
        <w:spacing w:before="120" w:line="183" w:lineRule="auto"/>
        <w:jc w:val="center"/>
        <w:outlineLvl w:val="1"/>
      </w:pPr>
      <w:r>
        <w:rPr>
          <w:spacing w:val="-4"/>
        </w:rPr>
        <w:t xml:space="preserve">图 </w:t>
      </w:r>
      <w:r>
        <w:rPr>
          <w:rFonts w:hint="eastAsia"/>
          <w:spacing w:val="-4"/>
          <w:lang w:val="en-US" w:eastAsia="zh-CN"/>
        </w:rPr>
        <w:t>21</w:t>
      </w:r>
      <w:r>
        <w:rPr>
          <w:spacing w:val="63"/>
          <w:w w:val="101"/>
        </w:rPr>
        <w:t xml:space="preserve"> </w:t>
      </w:r>
      <w:r>
        <w:rPr>
          <w:spacing w:val="-4"/>
        </w:rPr>
        <w:t>找回密码界面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  <w:bookmarkStart w:id="0" w:name="_GoBack"/>
      <w:bookmarkEnd w:id="0"/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pStyle w:val="3"/>
        <w:spacing w:before="120" w:line="184" w:lineRule="auto"/>
        <w:ind w:left="18"/>
      </w:pPr>
      <w:r>
        <w:rPr>
          <w:spacing w:val="-1"/>
        </w:rPr>
        <w:t>安徽师范大学继续教育学院</w:t>
      </w:r>
    </w:p>
    <w:p>
      <w:pPr>
        <w:pStyle w:val="3"/>
        <w:spacing w:before="206" w:line="221" w:lineRule="auto"/>
        <w:ind w:left="17"/>
      </w:pPr>
      <w:r>
        <w:rPr>
          <w:spacing w:val="-1"/>
        </w:rPr>
        <w:t>联系电话：0553-3869271（初审）</w:t>
      </w:r>
      <w:r>
        <w:rPr>
          <w:spacing w:val="87"/>
        </w:rPr>
        <w:t xml:space="preserve"> </w:t>
      </w:r>
      <w:r>
        <w:rPr>
          <w:spacing w:val="-1"/>
        </w:rPr>
        <w:t>3937015（技术支持）</w:t>
      </w:r>
    </w:p>
    <w:sectPr>
      <w:footerReference r:id="rId6" w:type="default"/>
      <w:pgSz w:w="11906" w:h="16839"/>
      <w:pgMar w:top="1431" w:right="1761" w:bottom="1150" w:left="1785" w:header="0" w:footer="98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823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823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A674EE"/>
    <w:multiLevelType w:val="singleLevel"/>
    <w:tmpl w:val="BFA674E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4B7B5DE"/>
    <w:multiLevelType w:val="singleLevel"/>
    <w:tmpl w:val="E4B7B5D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ZWU0N2I4OWUzNTBhZGMwZDdkOTIxYTc5Y2MxMzQ2YjYifQ=="/>
  </w:docVars>
  <w:rsids>
    <w:rsidRoot w:val="00000000"/>
    <w:rsid w:val="0189642E"/>
    <w:rsid w:val="0AE20526"/>
    <w:rsid w:val="119F0F1F"/>
    <w:rsid w:val="1BCE3427"/>
    <w:rsid w:val="1E2A6014"/>
    <w:rsid w:val="2F642D90"/>
    <w:rsid w:val="37987FCA"/>
    <w:rsid w:val="3C9708C1"/>
    <w:rsid w:val="4522148C"/>
    <w:rsid w:val="46A2058E"/>
    <w:rsid w:val="47BC1DEF"/>
    <w:rsid w:val="4AFF5FAF"/>
    <w:rsid w:val="4BC114B6"/>
    <w:rsid w:val="4C0A653C"/>
    <w:rsid w:val="510A745C"/>
    <w:rsid w:val="623E51B7"/>
    <w:rsid w:val="67BE2975"/>
    <w:rsid w:val="76DF08BF"/>
    <w:rsid w:val="7F651B7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semiHidden/>
    <w:qFormat/>
    <w:uiPriority w:val="0"/>
    <w:rPr>
      <w:rFonts w:ascii="微软雅黑" w:hAnsi="微软雅黑" w:eastAsia="微软雅黑" w:cs="微软雅黑"/>
      <w:sz w:val="28"/>
      <w:szCs w:val="28"/>
      <w:lang w:val="en-US" w:eastAsia="en-US" w:bidi="ar-SA"/>
    </w:rPr>
  </w:style>
  <w:style w:type="table" w:customStyle="1" w:styleId="6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jpe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56</TotalTime>
  <ScaleCrop>false</ScaleCrop>
  <LinksUpToDate>false</LinksUpToDate>
  <Application>WPS Office_12.1.0.16388_F1E327BC-269C-435d-A152-05C5408002CA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2023-04-17T15:56:00Z</dcterms:created>
  <dc:creator>大脸蛋与柠檬茶</dc:creator>
  <cp:lastModifiedBy>大脸蛋与柠檬茶</cp:lastModifiedBy>
  <dcterms:modified xsi:type="dcterms:W3CDTF">2024-03-27T08:58:22Z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2023-10-07T15:29:20Z</vt:filetime>
  </property>
  <property fmtid="{D5CDD505-2E9C-101B-9397-08002B2CF9AE}" pid="4" name="KSOProductBuildVer">
    <vt:lpwstr>2052-12.1.0.16388</vt:lpwstr>
  </property>
  <property fmtid="{D5CDD505-2E9C-101B-9397-08002B2CF9AE}" pid="5" name="ICV">
    <vt:lpwstr>2292A9C161414C0A9B6138783C28FCB3_13</vt:lpwstr>
  </property>
</Properties>
</file>